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5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：</w:t>
      </w:r>
    </w:p>
    <w:p w14:paraId="21FE4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特色养殖疫病防控、检测与动物保健物资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>采购报价单</w:t>
      </w:r>
    </w:p>
    <w:tbl>
      <w:tblPr>
        <w:tblStyle w:val="5"/>
        <w:tblpPr w:leftFromText="125" w:rightFromText="125" w:vertAnchor="text" w:horzAnchor="page" w:tblpX="1339" w:tblpY="12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185"/>
        <w:gridCol w:w="1650"/>
        <w:gridCol w:w="836"/>
        <w:gridCol w:w="611"/>
        <w:gridCol w:w="594"/>
        <w:gridCol w:w="59"/>
        <w:gridCol w:w="815"/>
        <w:gridCol w:w="867"/>
        <w:gridCol w:w="840"/>
      </w:tblGrid>
      <w:tr w14:paraId="2F62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 w14:paraId="54DE14D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85" w:type="dxa"/>
            <w:vAlign w:val="center"/>
          </w:tcPr>
          <w:p w14:paraId="70FAAAA9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650" w:type="dxa"/>
            <w:vAlign w:val="center"/>
          </w:tcPr>
          <w:p w14:paraId="4054CB12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技术参数要求</w:t>
            </w:r>
          </w:p>
        </w:tc>
        <w:tc>
          <w:tcPr>
            <w:tcW w:w="836" w:type="dxa"/>
            <w:vAlign w:val="center"/>
          </w:tcPr>
          <w:p w14:paraId="00FE47DE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611" w:type="dxa"/>
            <w:vAlign w:val="center"/>
          </w:tcPr>
          <w:p w14:paraId="7D56116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653" w:type="dxa"/>
            <w:gridSpan w:val="2"/>
            <w:vAlign w:val="center"/>
          </w:tcPr>
          <w:p w14:paraId="5169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15" w:type="dxa"/>
            <w:vAlign w:val="center"/>
          </w:tcPr>
          <w:p w14:paraId="1842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67" w:type="dxa"/>
            <w:vAlign w:val="center"/>
          </w:tcPr>
          <w:p w14:paraId="357D76C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840" w:type="dxa"/>
            <w:vAlign w:val="center"/>
          </w:tcPr>
          <w:p w14:paraId="5C9AB7EC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生产厂家</w:t>
            </w:r>
          </w:p>
        </w:tc>
      </w:tr>
      <w:tr w14:paraId="140C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5275C82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36FB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大肠杆菌荧光PCR检测试剂盒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C2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储存条件：-20°；有效期：≥6个月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3622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50T/盒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A4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653" w:type="dxa"/>
            <w:gridSpan w:val="2"/>
            <w:vAlign w:val="center"/>
          </w:tcPr>
          <w:p w14:paraId="1FF9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317D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5786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00FB07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71E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3D09C93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2DDE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金黄色葡萄球菌荧光PCR检测试剂盒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31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储存条件：-20°；有效期：≥6个月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031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50T/盒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7FF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653" w:type="dxa"/>
            <w:gridSpan w:val="2"/>
            <w:vAlign w:val="center"/>
          </w:tcPr>
          <w:p w14:paraId="5BBB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28A8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4723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62922A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D89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49F07B8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D20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伪狂犬/细小病毒双重荧光PCR检测试剂盒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9BC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储存条件：-20°；有效期：≥6个月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BB49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50T/盒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2E0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653" w:type="dxa"/>
            <w:gridSpan w:val="2"/>
            <w:vAlign w:val="center"/>
          </w:tcPr>
          <w:p w14:paraId="629D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15" w:type="dxa"/>
            <w:vAlign w:val="center"/>
          </w:tcPr>
          <w:p w14:paraId="05FD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31BA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79B734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177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0727191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66F4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禽流感/犬瘟热病毒双重荧光RT-PCR检测试剂盒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2FF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储存条件：-20°；有效期：≥6个月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1F7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50T/盒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FDD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653" w:type="dxa"/>
            <w:gridSpan w:val="2"/>
            <w:vAlign w:val="center"/>
          </w:tcPr>
          <w:p w14:paraId="40D1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47E8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34BD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040456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FE0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65880282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B1C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兔病毒性出血症病毒荧光RT-PCR检测试剂盒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DE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储存条件：-20°；有效期：≥6个月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436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50T/盒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C9B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653" w:type="dxa"/>
            <w:gridSpan w:val="2"/>
            <w:vAlign w:val="center"/>
          </w:tcPr>
          <w:p w14:paraId="3D6E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026D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5E5D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31D916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97D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42589E36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944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兔病毒性出血症病毒II型荧光RT-PCR检测试剂盒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72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储存条件：-20°；有效期：≥6个月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725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50T/盒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C8EC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653" w:type="dxa"/>
            <w:gridSpan w:val="2"/>
            <w:vAlign w:val="center"/>
          </w:tcPr>
          <w:p w14:paraId="482E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5" w:type="dxa"/>
            <w:vAlign w:val="center"/>
          </w:tcPr>
          <w:p w14:paraId="7E00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6255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250975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89E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61384E4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060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复合益生菌制剂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87B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饲用复合益生菌与酶制剂复配产品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B6C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500g/袋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B3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袋</w:t>
            </w:r>
          </w:p>
        </w:tc>
        <w:tc>
          <w:tcPr>
            <w:tcW w:w="653" w:type="dxa"/>
            <w:gridSpan w:val="2"/>
            <w:vAlign w:val="center"/>
          </w:tcPr>
          <w:p w14:paraId="2C70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815" w:type="dxa"/>
            <w:vAlign w:val="center"/>
          </w:tcPr>
          <w:p w14:paraId="12DB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733E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53D3C1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031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15E5DE1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838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阿苯达唑伊维菌素预混剂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06B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阿苯达唑含量：5.0%-6.0%；伊维菌素含量：0.1%-0.3%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6ED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1kg/袋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2FC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袋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3D945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CFC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1F9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57978C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568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4D5720A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1A70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黄芪多糖可溶性粉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DCA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黄芪多糖含量≥45%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25C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1kg/袋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853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袋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0D70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C43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549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473DAA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369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3E4E89C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243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电解多维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14D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含维生素、蛋氨酸、赖氨酸、电解质等成分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BE6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1kg/袋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D0C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袋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602B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37F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D25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52EA02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42A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shd w:val="clear" w:color="auto" w:fill="auto"/>
            <w:vAlign w:val="center"/>
          </w:tcPr>
          <w:p w14:paraId="08D74BD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EAD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肝胆颗粒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5A8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含板蓝根、茵陈等成分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3DD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1kg/包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07C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包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4970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2A1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7F3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217A3E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B20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5" w:type="dxa"/>
            <w:vAlign w:val="center"/>
          </w:tcPr>
          <w:p w14:paraId="22136BC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5538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戊二醛癸甲溴铵溶液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8E5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有效成分含量≥5%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D40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5000ml/瓶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74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5DF9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935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4CB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 w14:paraId="7F1116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A92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55" w:type="dxa"/>
            <w:vAlign w:val="center"/>
          </w:tcPr>
          <w:p w14:paraId="3335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总计金额（元）</w:t>
            </w:r>
          </w:p>
        </w:tc>
        <w:tc>
          <w:tcPr>
            <w:tcW w:w="2185" w:type="dxa"/>
            <w:vAlign w:val="center"/>
          </w:tcPr>
          <w:p w14:paraId="7BAF46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0FA3EFF0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大写</w:t>
            </w:r>
          </w:p>
        </w:tc>
        <w:tc>
          <w:tcPr>
            <w:tcW w:w="4622" w:type="dxa"/>
            <w:gridSpan w:val="7"/>
            <w:vAlign w:val="center"/>
          </w:tcPr>
          <w:p w14:paraId="382D83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B93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940" w:type="dxa"/>
            <w:gridSpan w:val="2"/>
            <w:vAlign w:val="center"/>
          </w:tcPr>
          <w:p w14:paraId="398845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报价单位（盖章）</w:t>
            </w:r>
          </w:p>
        </w:tc>
        <w:tc>
          <w:tcPr>
            <w:tcW w:w="6272" w:type="dxa"/>
            <w:gridSpan w:val="8"/>
            <w:vAlign w:val="center"/>
          </w:tcPr>
          <w:p w14:paraId="26068C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2FA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40" w:type="dxa"/>
            <w:gridSpan w:val="2"/>
            <w:vAlign w:val="center"/>
          </w:tcPr>
          <w:p w14:paraId="3C0F2B7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报价单位法人签字或签章</w:t>
            </w:r>
          </w:p>
        </w:tc>
        <w:tc>
          <w:tcPr>
            <w:tcW w:w="6272" w:type="dxa"/>
            <w:gridSpan w:val="8"/>
            <w:vAlign w:val="center"/>
          </w:tcPr>
          <w:p w14:paraId="07F3F5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77B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940" w:type="dxa"/>
            <w:gridSpan w:val="2"/>
            <w:vAlign w:val="center"/>
          </w:tcPr>
          <w:p w14:paraId="57D481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联系人及联系电话</w:t>
            </w:r>
          </w:p>
        </w:tc>
        <w:tc>
          <w:tcPr>
            <w:tcW w:w="2486" w:type="dxa"/>
            <w:gridSpan w:val="2"/>
            <w:vAlign w:val="center"/>
          </w:tcPr>
          <w:p w14:paraId="7156DA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2A3699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2581" w:type="dxa"/>
            <w:gridSpan w:val="4"/>
          </w:tcPr>
          <w:p w14:paraId="0058D0B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75FFA8B9"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11A4B"/>
    <w:rsid w:val="2EA1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50" w:after="120" w:line="240" w:lineRule="auto"/>
      <w:ind w:left="420" w:leftChars="200" w:firstLineChars="200"/>
    </w:pPr>
    <w:rPr>
      <w:rFonts w:ascii="Times New Roman" w:hAnsi="Times New Roman" w:eastAsia="宋体" w:cs="Times New Roman"/>
      <w:spacing w:val="0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2026-01-12T08:19:00Z</dcterms:created>
  <dc:creator>joanna</dc:creator>
  <cp:lastModifiedBy>joanna</cp:lastModifiedBy>
  <dcterms:modified xsi:type="dcterms:W3CDTF">2026-01-12T08:19:46Z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DC841497A709495CA06823FA388F5F16_11</vt:lpwstr>
  </property>
  <property fmtid="{D5CDD505-2E9C-101B-9397-08002B2CF9AE}" pid="4" name="KSOTemplateDocerSaveRecord">
    <vt:lpwstr>eyJoZGlkIjoiMTMwMDAxZTUwMjhjYzI4Y2JmYTJmNDNhMWY2Y2Q4OTgiLCJ1c2VySWQiOiIyODY5MjU0NzcifQ==</vt:lpwstr>
  </property>
</Properties>
</file>